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0" w:firstLine="0"/>
        <w:rPr>
          <w:sz w:val="24"/>
          <w:szCs w:val="24"/>
        </w:rPr>
      </w:pPr>
      <w:r w:rsidDel="00000000" w:rsidR="00000000" w:rsidRPr="00000000">
        <w:rPr>
          <w:rFonts w:ascii="Arial" w:cs="Arial" w:eastAsia="Arial" w:hAnsi="Arial"/>
          <w:sz w:val="24"/>
          <w:szCs w:val="24"/>
          <w:rtl w:val="0"/>
        </w:rPr>
        <w:t xml:space="preserve"> Surabaya</w:t>
      </w:r>
      <w:r w:rsidDel="00000000" w:rsidR="00000000" w:rsidRPr="00000000">
        <w:rPr>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-281304</wp:posOffset>
                </wp:positionH>
                <wp:positionV relativeFrom="paragraph">
                  <wp:posOffset>-784859</wp:posOffset>
                </wp:positionV>
                <wp:extent cx="1266092" cy="371475"/>
                <wp:effectExtent b="9525" l="0" r="17145" t="0"/>
                <wp:wrapNone/>
                <wp:docPr id="1" name=""/>
                <a:graphic>
                  <a:graphicData uri="http://schemas.microsoft.com/office/word/2010/wordprocessingShape">
                    <wps:wsp>
                      <wps:cNvSpPr txBox="1">
                        <a:spLocks noChangeArrowheads="1"/>
                      </wps:cNvSpPr>
                      <wps:spPr bwMode="auto">
                        <a:xfrm>
                          <a:off x="0" y="0"/>
                          <a:ext cx="1266092" cy="371475"/>
                        </a:xfrm>
                        <a:prstGeom prst="rect">
                          <a:avLst/>
                        </a:prstGeom>
                        <a:solidFill>
                          <a:sysClr lastClr="FFFFFF" val="window"/>
                        </a:solidFill>
                        <a:ln cap="flat" cmpd="sng" w="12700" algn="ctr">
                          <a:solidFill>
                            <a:sysClr lastClr="000000" val="windowText"/>
                          </a:solidFill>
                          <a:prstDash val="solid"/>
                          <a:miter lim="800000"/>
                        </a:ln>
                        <a:effectLst/>
                      </wps:spPr>
                      <wps:txbx>
                        <w:txbxContent>
                          <w:p w:rsidR="002B7AF2" w:rsidDel="00000000" w:rsidP="002B7AF2" w:rsidRDefault="002B7AF2" w:rsidRPr="008A1F98" w14:paraId="41F9EEE8" w14:textId="6DC5B78F">
                            <w:pPr>
                              <w:pStyle w:val="Header"/>
                              <w:jc w:val="center"/>
                              <w:rPr>
                                <w:rFonts w:ascii="Arial" w:cs="Arial" w:hAnsi="Arial"/>
                                <w:b w:val="1"/>
                                <w:sz w:val="24"/>
                                <w:lang w:val="id-ID"/>
                              </w:rPr>
                            </w:pPr>
                            <w:r w:rsidDel="00000000" w:rsidR="00000000" w:rsidRPr="00000000">
                              <w:rPr>
                                <w:rFonts w:ascii="Arial" w:cs="Arial" w:hAnsi="Arial"/>
                                <w:b w:val="1"/>
                                <w:sz w:val="24"/>
                              </w:rPr>
                              <w:t>FORM</w:t>
                            </w:r>
                            <w:r w:rsidDel="00000000" w:rsidR="00000000" w:rsidRPr="008A1F98">
                              <w:rPr>
                                <w:rFonts w:ascii="Arial" w:cs="Arial" w:hAnsi="Arial"/>
                                <w:b w:val="1"/>
                                <w:sz w:val="24"/>
                                <w:lang w:val="id-ID"/>
                              </w:rPr>
                              <w:t xml:space="preserve"> </w:t>
                            </w:r>
                            <w:r w:rsidDel="00000000" w:rsidR="00000000" w:rsidRPr="00000000">
                              <w:rPr>
                                <w:rFonts w:ascii="Arial" w:cs="Arial" w:hAnsi="Arial"/>
                                <w:b w:val="1"/>
                                <w:sz w:val="24"/>
                                <w:lang w:val="id-ID"/>
                              </w:rPr>
                              <w:t>1</w:t>
                            </w:r>
                          </w:p>
                          <w:p w:rsidR="002B7AF2" w:rsidDel="00000000" w:rsidP="002B7AF2" w:rsidRDefault="002B7AF2" w:rsidRPr="00000000" w14:paraId="2C4F0822" w14:textId="77777777"/>
                        </w:txbxContent>
                      </wps:txbx>
                      <wps:bodyPr anchorCtr="0" anchor="ctr"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-281304</wp:posOffset>
                </wp:positionH>
                <wp:positionV relativeFrom="paragraph">
                  <wp:posOffset>-784859</wp:posOffset>
                </wp:positionV>
                <wp:extent cx="1283237" cy="3810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3237" cy="381000"/>
                        </a:xfrm>
                        <a:prstGeom prst="rect"/>
                        <a:ln/>
                      </pic:spPr>
                    </pic:pic>
                  </a:graphicData>
                </a:graphic>
              </wp:anchor>
            </w:drawing>
          </mc:Fallback>
        </mc:AlternateContent>
      </w:r>
    </w:p>
    <w:tbl>
      <w:tblPr>
        <w:tblStyle w:val="Table1"/>
        <w:tblW w:w="988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11"/>
        <w:gridCol w:w="283"/>
        <w:gridCol w:w="3959"/>
        <w:gridCol w:w="4536"/>
        <w:tblGridChange w:id="0">
          <w:tblGrid>
            <w:gridCol w:w="1111"/>
            <w:gridCol w:w="283"/>
            <w:gridCol w:w="3959"/>
            <w:gridCol w:w="4536"/>
          </w:tblGrid>
        </w:tblGridChange>
      </w:tblGrid>
      <w:tr>
        <w:trPr>
          <w:cantSplit w:val="0"/>
          <w:tblHeader w:val="0"/>
        </w:trPr>
        <w:tc>
          <w:tcPr/>
          <w:p w:rsidR="00000000" w:rsidDel="00000000" w:rsidP="00000000" w:rsidRDefault="00000000" w:rsidRPr="00000000" w14:paraId="00000002">
            <w:pPr>
              <w:tabs>
                <w:tab w:val="left" w:leader="none" w:pos="567"/>
              </w:tabs>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tabs>
                <w:tab w:val="left" w:leader="none" w:pos="56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Perihal</w:t>
            </w:r>
          </w:p>
        </w:tc>
        <w:tc>
          <w:tcPr/>
          <w:p w:rsidR="00000000" w:rsidDel="00000000" w:rsidP="00000000" w:rsidRDefault="00000000" w:rsidRPr="00000000" w14:paraId="00000004">
            <w:pPr>
              <w:tabs>
                <w:tab w:val="left" w:leader="none" w:pos="567"/>
              </w:tabs>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tabs>
                <w:tab w:val="left" w:leader="none" w:pos="56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06">
            <w:pPr>
              <w:tabs>
                <w:tab w:val="left" w:leader="none" w:pos="567"/>
              </w:tabs>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tabs>
                <w:tab w:val="left" w:leader="none" w:pos="567"/>
              </w:tabs>
              <w:spacing w:after="240" w:lineRule="auto"/>
              <w:ind w:right="35"/>
              <w:rPr>
                <w:rFonts w:ascii="Arial" w:cs="Arial" w:eastAsia="Arial" w:hAnsi="Arial"/>
                <w:sz w:val="24"/>
                <w:szCs w:val="24"/>
              </w:rPr>
            </w:pPr>
            <w:bookmarkStart w:colFirst="0" w:colLast="0" w:name="_p4f8wbryhb1d" w:id="0"/>
            <w:bookmarkEnd w:id="0"/>
            <w:r w:rsidDel="00000000" w:rsidR="00000000" w:rsidRPr="00000000">
              <w:rPr>
                <w:rFonts w:ascii="Arial" w:cs="Arial" w:eastAsia="Arial" w:hAnsi="Arial"/>
                <w:sz w:val="24"/>
                <w:szCs w:val="24"/>
                <w:rtl w:val="0"/>
              </w:rPr>
              <w:t xml:space="preserve">Lamaran Seleksi Anggota Direksi Perseroan Terbatas Pasar Surya Perseroda</w:t>
            </w:r>
          </w:p>
        </w:tc>
        <w:tc>
          <w:tcPr/>
          <w:p w:rsidR="00000000" w:rsidDel="00000000" w:rsidP="00000000" w:rsidRDefault="00000000" w:rsidRPr="00000000" w14:paraId="00000008">
            <w:pPr>
              <w:tabs>
                <w:tab w:val="left" w:leader="none" w:pos="56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Kepada,</w:t>
            </w:r>
          </w:p>
          <w:p w:rsidR="00000000" w:rsidDel="00000000" w:rsidP="00000000" w:rsidRDefault="00000000" w:rsidRPr="00000000" w14:paraId="00000009">
            <w:pPr>
              <w:tabs>
                <w:tab w:val="left" w:leader="none" w:pos="567"/>
              </w:tabs>
              <w:spacing w:after="240" w:lineRule="auto"/>
              <w:ind w:left="595" w:hanging="595"/>
              <w:rPr>
                <w:rFonts w:ascii="Arial" w:cs="Arial" w:eastAsia="Arial" w:hAnsi="Arial"/>
                <w:sz w:val="24"/>
                <w:szCs w:val="24"/>
              </w:rPr>
            </w:pPr>
            <w:r w:rsidDel="00000000" w:rsidR="00000000" w:rsidRPr="00000000">
              <w:rPr>
                <w:rFonts w:ascii="Arial" w:cs="Arial" w:eastAsia="Arial" w:hAnsi="Arial"/>
                <w:sz w:val="24"/>
                <w:szCs w:val="24"/>
                <w:rtl w:val="0"/>
              </w:rPr>
              <w:t xml:space="preserve">Yth. </w:t>
              <w:tab/>
              <w:t xml:space="preserve">Panitia Seleksi Anggota Direksi Perseroan Terbatas Pasar Surya Perseroda</w:t>
            </w:r>
          </w:p>
          <w:p w:rsidR="00000000" w:rsidDel="00000000" w:rsidP="00000000" w:rsidRDefault="00000000" w:rsidRPr="00000000" w14:paraId="0000000A">
            <w:pPr>
              <w:tabs>
                <w:tab w:val="left" w:leader="none" w:pos="567"/>
              </w:tabs>
              <w:spacing w:after="240" w:lineRule="auto"/>
              <w:ind w:left="595" w:hanging="59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tabs>
                <w:tab w:val="left" w:leader="none" w:pos="567"/>
              </w:tabs>
              <w:spacing w:after="240" w:lineRule="auto"/>
              <w:ind w:left="60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Dengan alamat:</w:t>
            </w:r>
          </w:p>
          <w:p w:rsidR="00000000" w:rsidDel="00000000" w:rsidP="00000000" w:rsidRDefault="00000000" w:rsidRPr="00000000" w14:paraId="0000000C">
            <w:pPr>
              <w:tabs>
                <w:tab w:val="left" w:leader="none" w:pos="567"/>
              </w:tabs>
              <w:ind w:left="60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Bagian Perekonomian dan Sumber Daya Alam,</w:t>
            </w:r>
          </w:p>
          <w:p w:rsidR="00000000" w:rsidDel="00000000" w:rsidP="00000000" w:rsidRDefault="00000000" w:rsidRPr="00000000" w14:paraId="0000000D">
            <w:pPr>
              <w:tabs>
                <w:tab w:val="left" w:leader="none" w:pos="567"/>
              </w:tabs>
              <w:ind w:left="60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Pemerintah Kota Surabaya,</w:t>
            </w:r>
          </w:p>
          <w:p w:rsidR="00000000" w:rsidDel="00000000" w:rsidP="00000000" w:rsidRDefault="00000000" w:rsidRPr="00000000" w14:paraId="0000000E">
            <w:pPr>
              <w:tabs>
                <w:tab w:val="left" w:leader="none" w:pos="567"/>
              </w:tabs>
              <w:spacing w:after="120" w:lineRule="auto"/>
              <w:ind w:left="637" w:firstLine="0"/>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Jl. Taman Surya No. 1, Surabaya  </w:t>
            </w:r>
            <w:r w:rsidDel="00000000" w:rsidR="00000000" w:rsidRPr="00000000">
              <w:rPr>
                <w:rtl w:val="0"/>
              </w:rPr>
            </w:r>
          </w:p>
        </w:tc>
      </w:tr>
      <w:tr>
        <w:trPr>
          <w:cantSplit w:val="0"/>
          <w:tblHeader w:val="0"/>
        </w:trPr>
        <w:tc>
          <w:tcPr/>
          <w:p w:rsidR="00000000" w:rsidDel="00000000" w:rsidP="00000000" w:rsidRDefault="00000000" w:rsidRPr="00000000" w14:paraId="0000000F">
            <w:pPr>
              <w:tabs>
                <w:tab w:val="left" w:leader="none" w:pos="567"/>
              </w:tabs>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0">
            <w:pPr>
              <w:tabs>
                <w:tab w:val="left" w:leader="none" w:pos="567"/>
              </w:tabs>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1">
            <w:pPr>
              <w:tabs>
                <w:tab w:val="left" w:leader="none" w:pos="567"/>
              </w:tabs>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2">
            <w:pPr>
              <w:tabs>
                <w:tab w:val="left" w:leader="none" w:pos="567"/>
              </w:tabs>
              <w:spacing w:after="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Dengan hormat, </w:t>
      </w:r>
    </w:p>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Saya yang bertandatangan di bawah ini:</w:t>
      </w:r>
    </w:p>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Nama</w:t>
        <w:tab/>
        <w:tab/>
        <w:tab/>
        <w:tab/>
        <w:t xml:space="preserve">: </w:t>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NIK</w:t>
        <w:tab/>
        <w:tab/>
        <w:tab/>
        <w:tab/>
        <w:t xml:space="preserve">: </w:t>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Tempat, Tanggal Lahir</w:t>
        <w:tab/>
        <w:t xml:space="preserve">: </w:t>
      </w:r>
    </w:p>
    <w:p w:rsidR="00000000" w:rsidDel="00000000" w:rsidP="00000000" w:rsidRDefault="00000000" w:rsidRPr="00000000" w14:paraId="0000001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Jenis Kelamin</w:t>
        <w:tab/>
        <w:tab/>
        <w:t xml:space="preserve">: </w:t>
      </w:r>
    </w:p>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Alamat</w:t>
        <w:tab/>
        <w:tab/>
        <w:tab/>
        <w:t xml:space="preserve">: </w:t>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Nomor HP</w:t>
        <w:tab/>
        <w:tab/>
        <w:tab/>
        <w:t xml:space="preserve">: </w:t>
      </w:r>
    </w:p>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Pendidikan</w:t>
        <w:tab/>
        <w:tab/>
        <w:tab/>
        <w:t xml:space="preserve">: </w:t>
      </w:r>
    </w:p>
    <w:p w:rsidR="00000000" w:rsidDel="00000000" w:rsidP="00000000" w:rsidRDefault="00000000" w:rsidRPr="00000000" w14:paraId="0000001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dengan ini menyampaikan lamaran sebagai Direktur Utama / Direktur Administrasi Keuangan / Direktur Pembinaan Pedagang</w:t>
      </w:r>
      <w:r w:rsidDel="00000000" w:rsidR="00000000" w:rsidRPr="00000000">
        <w:rPr>
          <w:rFonts w:ascii="Arial" w:cs="Arial" w:eastAsia="Arial" w:hAnsi="Arial"/>
          <w:sz w:val="24"/>
          <w:szCs w:val="24"/>
          <w:vertAlign w:val="superscript"/>
          <w:rtl w:val="0"/>
        </w:rPr>
        <w:t xml:space="preserve">*)</w:t>
      </w:r>
      <w:r w:rsidDel="00000000" w:rsidR="00000000" w:rsidRPr="00000000">
        <w:rPr>
          <w:rFonts w:ascii="Arial" w:cs="Arial" w:eastAsia="Arial" w:hAnsi="Arial"/>
          <w:sz w:val="24"/>
          <w:szCs w:val="24"/>
          <w:rtl w:val="0"/>
        </w:rPr>
        <w:t xml:space="preserve"> Perseroan Terbatas Pasar Surya Perseroda.</w:t>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Sebagai bahan pertimbangan, disampaikan dokumen kelengkapan sebagai berikut: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Daftar Riwayat Hidup;</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Pasfoto berwarna terbaru ukuran 4x6 cm;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atau fotocopy Ijazah dan Transkrip Nilai S1/D4 atau sederajat yang dilegalisir oleh perguruan tinggi penerbit / LLDIKTI / notaris.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Dalam hal melampirkan Ijazah dan Transkrip Nilai S2 dan/atau S3, tetap wajib melampirkan Ijazah dan transkrip S1/D4 atau sederajat;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KTP;</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Kartu Keluarga;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fotocopy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legalisir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Surat Keterangan Catatan Kepolisian yang masih berlaku;</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Sehat dari Rumah Sakit/Puskesmas/Fasilitas Kesehatan, yang khusus diterbitkan untuk kebutuhan pemenuhan persyaratan lamaran ini;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Bebas Narkoba dari Rumah Sakit/Badan Narkotika Nasional/Laboratorium Medis, yang khusus diterbitkan untuk kebutuhan pemenuhan persyaratan lamaran ini;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(referensi) dari perusahaan / tempat kerja (jika ada);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Surat Pernyataan bermeterai Rp10.000,- dengan tanda tangan basah yang menyatakan: </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terikat hubungan kekerabatan dengan Wali Kota dan/atau Wakil Wali Kota Surabaya, Anggota Direksi atau Anggota Dewan Komisaris Perseroan Terbatas Pasar Surya Perseroda sampai dengan derajat ketiga baik menurut garis lurus maupun ke samping termasuk menantu dan ipar.</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anggota Badan/Dewan Pengawas, atau anggota Komisaris yang dinyatakan bersalah menyebabkan badan usaha yang dipimpinnya dinyatakan pailit pada 5 (lima) tahun terakhir.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sedang menjadi pengurus dan/atau anggota partai politik, anggota dan/atau calon anggota legislatif, dan/atau calon Kepala Daerah atau Calon Wakil Kepala Daerah.</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76" w:right="0" w:hanging="180"/>
        <w:jc w:val="both"/>
        <w:rPr>
          <w:b w:val="0"/>
          <w:bCs w:val="0"/>
          <w:i w:val="0"/>
          <w:iCs w:val="0"/>
          <w:smallCaps w:val="0"/>
          <w:strike w:val="0"/>
          <w:color w:val="000000"/>
          <w:sz w:val="24"/>
          <w:szCs w:val="24"/>
          <w:u w:val="none"/>
          <w:shd w:fill="auto" w:val="clear"/>
          <w:vertAlign w:val="baseline"/>
        </w:rPr>
      </w:pPr>
      <w:bookmarkStart w:colFirst="0" w:colLast="0" w:name="_216jmafgiinj" w:id="1"/>
      <w:bookmarkEnd w:id="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Perusahaan Daerah Pasar Surya yang telah menjabat 2 (dua) kali masa jabatan, baik berturut-turut maupun tidak berturut-turut.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Dengan ini menyatakan bahwa seluruh dokumen yang saya sampaikan adalah benar. Apabila di kemudian hari ternyata tidak benar, maka saya bersedia menerima akibat hukumnya.</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Demikian surat lamaran ini saya sampaikan dengan harapan dapat dikabulkan.</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ind w:left="453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Hormat Saya,</w:t>
      </w:r>
    </w:p>
    <w:p w:rsidR="00000000" w:rsidDel="00000000" w:rsidP="00000000" w:rsidRDefault="00000000" w:rsidRPr="00000000" w14:paraId="00000037">
      <w:pPr>
        <w:ind w:left="4536"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Rule="auto"/>
        <w:ind w:left="4536" w:firstLine="0"/>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                                             )</w:t>
      </w:r>
    </w:p>
    <w:p w:rsidR="00000000" w:rsidDel="00000000" w:rsidP="00000000" w:rsidRDefault="00000000" w:rsidRPr="00000000" w14:paraId="00000039">
      <w:pPr>
        <w:spacing w:after="0" w:lineRule="auto"/>
        <w:ind w:left="4536"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Catatan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pilih salah satu</w:t>
      </w:r>
    </w:p>
    <w:sectPr>
      <w:pgSz w:h="16838" w:w="11906" w:orient="portrait"/>
      <w:pgMar w:bottom="709"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rFonts w:ascii="Arial" w:cs="Arial" w:eastAsia="Arial" w:hAnsi="Arial"/>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